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F7" w:rsidRPr="00826001" w:rsidRDefault="007362F7" w:rsidP="007362F7">
      <w:pPr>
        <w:spacing w:after="0" w:line="240" w:lineRule="auto"/>
        <w:ind w:firstLine="284"/>
        <w:jc w:val="right"/>
        <w:rPr>
          <w:rFonts w:ascii="Arial" w:hAnsi="Arial" w:cs="Arial"/>
        </w:rPr>
      </w:pPr>
      <w:r w:rsidRPr="00826001">
        <w:rPr>
          <w:rFonts w:ascii="Arial" w:hAnsi="Arial" w:cs="Arial"/>
        </w:rPr>
        <w:t xml:space="preserve">Приложение № </w:t>
      </w:r>
      <w:r w:rsidR="007C6F87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>
              <w:default w:val="12"/>
            </w:textInput>
          </w:ffData>
        </w:fldChar>
      </w:r>
      <w:bookmarkStart w:id="0" w:name="ТекстовоеПоле26"/>
      <w:r w:rsidR="007C6F87">
        <w:rPr>
          <w:rFonts w:ascii="Arial" w:hAnsi="Arial" w:cs="Arial"/>
        </w:rPr>
        <w:instrText xml:space="preserve"> FORMTEXT </w:instrText>
      </w:r>
      <w:r w:rsidR="007C6F87">
        <w:rPr>
          <w:rFonts w:ascii="Arial" w:hAnsi="Arial" w:cs="Arial"/>
        </w:rPr>
      </w:r>
      <w:r w:rsidR="007C6F87">
        <w:rPr>
          <w:rFonts w:ascii="Arial" w:hAnsi="Arial" w:cs="Arial"/>
        </w:rPr>
        <w:fldChar w:fldCharType="separate"/>
      </w:r>
      <w:r w:rsidR="007C6F87">
        <w:rPr>
          <w:rFonts w:ascii="Arial" w:hAnsi="Arial" w:cs="Arial"/>
          <w:noProof/>
        </w:rPr>
        <w:t>12</w:t>
      </w:r>
      <w:r w:rsidR="007C6F87">
        <w:rPr>
          <w:rFonts w:ascii="Arial" w:hAnsi="Arial" w:cs="Arial"/>
        </w:rPr>
        <w:fldChar w:fldCharType="end"/>
      </w:r>
      <w:bookmarkEnd w:id="0"/>
    </w:p>
    <w:p w:rsidR="007362F7" w:rsidRPr="00826001" w:rsidRDefault="007362F7" w:rsidP="007362F7">
      <w:pPr>
        <w:suppressAutoHyphens/>
        <w:spacing w:after="0" w:line="240" w:lineRule="auto"/>
        <w:jc w:val="right"/>
        <w:rPr>
          <w:rFonts w:ascii="Arial" w:hAnsi="Arial" w:cs="Arial"/>
          <w:b/>
          <w:bCs/>
        </w:rPr>
      </w:pPr>
      <w:r w:rsidRPr="00826001">
        <w:rPr>
          <w:rFonts w:ascii="Arial" w:hAnsi="Arial" w:cs="Arial"/>
        </w:rPr>
        <w:t xml:space="preserve">к Договору № </w:t>
      </w:r>
      <w:r w:rsidRPr="00826001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</w:rPr>
        <w:instrText xml:space="preserve"> FORMTEXT </w:instrText>
      </w:r>
      <w:r w:rsidRPr="00826001">
        <w:rPr>
          <w:rFonts w:ascii="Arial" w:hAnsi="Arial" w:cs="Arial"/>
        </w:rPr>
      </w:r>
      <w:r w:rsidRPr="00826001">
        <w:rPr>
          <w:rFonts w:ascii="Arial" w:hAnsi="Arial" w:cs="Arial"/>
        </w:rPr>
        <w:fldChar w:fldCharType="separate"/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</w:rPr>
        <w:fldChar w:fldCharType="end"/>
      </w:r>
    </w:p>
    <w:p w:rsidR="007362F7" w:rsidRPr="00826001" w:rsidRDefault="007362F7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362F7" w:rsidRPr="00826001" w:rsidRDefault="00B60416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НАЛОГОВЫЕ ОГОВОРКИ</w:t>
      </w: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 несет ответственности за исчисление и уплату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Покупателем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работниками и (или) контрагентами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Покупателеля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любых налогов, сборов, взносов, которые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работники и (или) контрагенты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не выплачивает и не компенсирует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Покупателяю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сотрудникам и (или) контрагентам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1C2A22">
        <w:rPr>
          <w:rFonts w:ascii="Arial" w:eastAsia="MS Mincho" w:hAnsi="Arial" w:cs="Arial"/>
          <w:noProof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964778" w:rsidRPr="006A55E1" w:rsidRDefault="00BC2173" w:rsidP="004B0EE1">
      <w:pPr>
        <w:pStyle w:val="a6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>
        <w:rPr>
          <w:rFonts w:ascii="Arial" w:eastAsia="MS Mincho" w:hAnsi="Arial" w:cs="Arial"/>
        </w:rPr>
        <w:instrText xml:space="preserve"> FORMTEXT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 w:rsidR="006C22E1">
        <w:rPr>
          <w:rFonts w:ascii="Arial" w:eastAsia="MS Mincho" w:hAnsi="Arial" w:cs="Arial"/>
        </w:rPr>
        <w:t> </w:t>
      </w:r>
      <w:r>
        <w:rPr>
          <w:rFonts w:ascii="Arial" w:eastAsia="MS Mincho" w:hAnsi="Arial" w:cs="Arial"/>
        </w:rPr>
        <w:fldChar w:fldCharType="end"/>
      </w:r>
    </w:p>
    <w:p w:rsidR="00964778" w:rsidRPr="0099516C" w:rsidRDefault="00346943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6C22E1">
        <w:rPr>
          <w:rFonts w:ascii="Arial" w:eastAsia="MS Mincho" w:hAnsi="Arial" w:cs="Arial"/>
          <w:noProof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6C22E1">
        <w:rPr>
          <w:rFonts w:ascii="Arial" w:eastAsia="MS Mincho" w:hAnsi="Arial" w:cs="Arial"/>
          <w:noProof/>
        </w:rPr>
        <w:t>Покупателя</w:t>
      </w:r>
      <w:r w:rsidR="00CC4459">
        <w:rPr>
          <w:rFonts w:ascii="Arial" w:eastAsia="MS Mincho" w:hAnsi="Arial" w:cs="Arial"/>
          <w:noProof/>
        </w:rPr>
        <w:t xml:space="preserve">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по приобретению</w:t>
      </w:r>
      <w:r w:rsidR="007E6F9F">
        <w:rPr>
          <w:rFonts w:ascii="Arial" w:eastAsia="MS Mincho" w:hAnsi="Arial" w:cs="Arial"/>
          <w:noProof/>
        </w:rPr>
        <w:t xml:space="preserve"> </w:t>
      </w:r>
      <w:r w:rsidR="00CC4459">
        <w:rPr>
          <w:rFonts w:ascii="Arial" w:eastAsia="MS Mincho" w:hAnsi="Arial" w:cs="Arial"/>
          <w:noProof/>
        </w:rPr>
        <w:t>и товары</w:t>
      </w:r>
      <w:r w:rsidR="007E6F9F">
        <w:rPr>
          <w:rFonts w:ascii="Arial" w:eastAsia="MS Mincho" w:hAnsi="Arial" w:cs="Arial"/>
          <w:noProof/>
        </w:rPr>
        <w:t xml:space="preserve"> </w:t>
      </w:r>
      <w:r w:rsidR="00CC4459">
        <w:rPr>
          <w:rFonts w:ascii="Arial" w:eastAsia="MS Mincho" w:hAnsi="Arial" w:cs="Arial"/>
          <w:noProof/>
        </w:rPr>
        <w:t>в соответствии с предметом договора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</w:t>
      </w:r>
      <w:r w:rsidR="00B54334">
        <w:rPr>
          <w:rFonts w:ascii="Arial" w:hAnsi="Arial" w:cs="Arial"/>
          <w:i/>
          <w:noProof/>
        </w:rPr>
        <w:t xml:space="preserve">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7E6F9F">
        <w:rPr>
          <w:rFonts w:ascii="Arial" w:eastAsia="MS Mincho" w:hAnsi="Arial" w:cs="Arial"/>
        </w:rPr>
        <w:t>Покупателя</w:t>
      </w:r>
      <w:r w:rsidR="00B54334"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.</w:t>
      </w:r>
    </w:p>
    <w:p w:rsidR="0099516C" w:rsidRDefault="0099516C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  <w:r w:rsidRPr="006A55E1">
        <w:rPr>
          <w:rFonts w:ascii="Arial" w:eastAsia="Calibri" w:hAnsi="Arial" w:cs="Arial"/>
          <w:i/>
          <w:lang w:eastAsia="ru-RU"/>
        </w:rPr>
        <w:t>Дополнение: для включения в договоры, где контрагент является поставщиком/продавцом:</w:t>
      </w:r>
    </w:p>
    <w:p w:rsidR="00964778" w:rsidRPr="006A55E1" w:rsidRDefault="00964778" w:rsidP="004B0EE1">
      <w:pPr>
        <w:pStyle w:val="a6"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6A55E1">
        <w:rPr>
          <w:rFonts w:ascii="Arial" w:hAnsi="Arial" w:cs="Arial"/>
        </w:rPr>
        <w:t> 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noProof/>
          <w:highlight w:val="darkGray"/>
          <w:lang w:eastAsia="ru-RU"/>
        </w:rPr>
      </w:pPr>
    </w:p>
    <w:bookmarkStart w:id="1" w:name="ТекстовоеПоле4"/>
    <w:p w:rsidR="00964778" w:rsidRPr="006A55E1" w:rsidRDefault="00B54334" w:rsidP="004B0EE1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является изготовителем / производителем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</w:t>
      </w:r>
      <w:bookmarkEnd w:id="1"/>
      <w:r w:rsidR="00964778" w:rsidRPr="006A55E1">
        <w:rPr>
          <w:rFonts w:ascii="Arial" w:hAnsi="Arial" w:cs="Arial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преследуя законную деловую цель совершения сделки приобретения для дальнейшей продажи.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A55E1">
        <w:rPr>
          <w:rFonts w:ascii="Arial" w:hAnsi="Arial" w:cs="Arial"/>
          <w:b/>
          <w:u w:val="single"/>
        </w:rPr>
        <w:t>О возмещении имущественных потерь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Настоящим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порядке ст. 406.1 ГК РФ обязуется возместить имущественные потери </w:t>
      </w:r>
      <w:r w:rsidR="006B4BC9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B54334">
        <w:rPr>
          <w:rFonts w:ascii="Arial" w:eastAsia="MS Mincho" w:hAnsi="Arial" w:cs="Arial"/>
        </w:rPr>
        <w:instrText xml:space="preserve"> FORMTEXT </w:instrText>
      </w:r>
      <w:r w:rsidR="006B4BC9" w:rsidRPr="00B54334">
        <w:rPr>
          <w:rFonts w:ascii="Arial" w:eastAsia="MS Mincho" w:hAnsi="Arial" w:cs="Arial"/>
        </w:rPr>
      </w:r>
      <w:r w:rsidR="006B4BC9" w:rsidRPr="00B54334">
        <w:rPr>
          <w:rFonts w:ascii="Arial" w:eastAsia="MS Mincho" w:hAnsi="Arial" w:cs="Arial"/>
        </w:rPr>
        <w:fldChar w:fldCharType="separate"/>
      </w:r>
      <w:r w:rsidR="006B4BC9"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возникшие при наступлении следующих обстоятельств (не связанных с нарушением </w:t>
      </w:r>
      <w:r w:rsidR="00346943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B54334">
        <w:rPr>
          <w:rFonts w:ascii="Arial" w:eastAsia="MS Mincho" w:hAnsi="Arial" w:cs="Arial"/>
        </w:rPr>
        <w:instrText xml:space="preserve"> FORMTEXT </w:instrText>
      </w:r>
      <w:r w:rsidR="00346943" w:rsidRPr="00B54334">
        <w:rPr>
          <w:rFonts w:ascii="Arial" w:eastAsia="MS Mincho" w:hAnsi="Arial" w:cs="Arial"/>
        </w:rPr>
      </w:r>
      <w:r w:rsidR="00346943" w:rsidRPr="00B54334">
        <w:rPr>
          <w:rFonts w:ascii="Arial" w:eastAsia="MS Mincho" w:hAnsi="Arial" w:cs="Arial"/>
        </w:rPr>
        <w:fldChar w:fldCharType="separate"/>
      </w:r>
      <w:r w:rsidR="00346943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346943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обязательств, предусмотренных настоящим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>Договором/Соглашением</w:t>
      </w:r>
      <w:r w:rsidR="00597DE2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: 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spacing w:after="0"/>
        <w:ind w:left="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Arial" w:hAnsi="Arial" w:cs="Arial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отказа налоговыми органами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</w:t>
      </w:r>
      <w:r w:rsidRPr="006A55E1">
        <w:rPr>
          <w:rFonts w:ascii="Arial" w:hAnsi="Arial" w:cs="Arial"/>
          <w:sz w:val="22"/>
          <w:szCs w:val="22"/>
        </w:rPr>
        <w:t>по основаниям, связанным с неполнотой, недостоверностью и противоречивостью документов (сведений), полученных от</w:t>
      </w:r>
      <w:r w:rsidR="00346943">
        <w:rPr>
          <w:rFonts w:ascii="Arial" w:hAnsi="Arial" w:cs="Arial"/>
          <w:sz w:val="22"/>
          <w:szCs w:val="22"/>
        </w:rPr>
        <w:t xml:space="preserve">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а также в связи с привлечением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64778" w:rsidRPr="006A55E1" w:rsidRDefault="00346943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346943">
        <w:rPr>
          <w:rFonts w:ascii="Arial" w:eastAsia="MS Mincho" w:hAnsi="Arial" w:cs="Arial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обязуется возместить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все возникшие у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eastAsia="Calibri" w:hAnsi="Arial" w:cs="Arial"/>
          <w:i/>
          <w:noProof/>
          <w:sz w:val="22"/>
          <w:szCs w:val="22"/>
          <w:highlight w:val="darkGray"/>
        </w:rPr>
        <w:t xml:space="preserve"> 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Имущественные потери подлежат возмещению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в течение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10 (десяти)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рабочих дней с даты получения соответствующего требования от</w:t>
      </w:r>
      <w:r w:rsidR="006B4BC9">
        <w:rPr>
          <w:rFonts w:ascii="Arial" w:hAnsi="Arial" w:cs="Arial"/>
          <w:color w:val="000000"/>
          <w:sz w:val="22"/>
          <w:szCs w:val="22"/>
        </w:rPr>
        <w:t xml:space="preserve">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A55E1">
        <w:rPr>
          <w:rFonts w:ascii="Arial" w:hAnsi="Arial" w:cs="Arial"/>
          <w:sz w:val="22"/>
          <w:szCs w:val="22"/>
        </w:rPr>
        <w:t xml:space="preserve">К требованию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прилагаются документы, подтверждающие, что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понес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(ла)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имущественные потери, или что имущественные потери с неизбежностью будут понесены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При этом факт оспаривания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возместить имущественные потери. </w:t>
      </w:r>
    </w:p>
    <w:p w:rsidR="00964778" w:rsidRPr="006A55E1" w:rsidRDefault="00964778" w:rsidP="004B0EE1">
      <w:pPr>
        <w:pStyle w:val="aa"/>
        <w:autoSpaceDE w:val="0"/>
        <w:autoSpaceDN w:val="0"/>
        <w:adjustRightInd w:val="0"/>
        <w:spacing w:after="0"/>
        <w:ind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i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6A55E1">
        <w:rPr>
          <w:rFonts w:ascii="Arial" w:hAnsi="Arial" w:cs="Arial"/>
          <w:i/>
          <w:noProof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i/>
          <w:noProof/>
          <w:sz w:val="22"/>
          <w:szCs w:val="22"/>
        </w:rPr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separate"/>
      </w:r>
      <w:r w:rsidRPr="006A55E1">
        <w:rPr>
          <w:rFonts w:ascii="Arial" w:hAnsi="Arial" w:cs="Arial"/>
          <w:i/>
          <w:noProof/>
          <w:sz w:val="22"/>
          <w:szCs w:val="22"/>
        </w:rPr>
        <w:t xml:space="preserve">4. </w:t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end"/>
      </w:r>
      <w:r w:rsidR="000B44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самостоятельно по своему усмотрению.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</w:rPr>
      </w:pPr>
    </w:p>
    <w:p w:rsidR="00964778" w:rsidRPr="006A55E1" w:rsidRDefault="00964778" w:rsidP="004B0EE1">
      <w:pPr>
        <w:pStyle w:val="a6"/>
        <w:suppressAutoHyphens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Об исполнении налоговых обязательств по НДС</w:t>
      </w: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Style w:val="ad"/>
          <w:rFonts w:ascii="Arial" w:hAnsi="Arial" w:cs="Arial"/>
          <w:b/>
          <w:i w:val="0"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российскими лицами</w:t>
      </w:r>
      <w:r w:rsidRPr="006A55E1">
        <w:rPr>
          <w:rFonts w:ascii="Arial" w:hAnsi="Arial" w:cs="Arial"/>
          <w:i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все операции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noProof/>
        </w:rPr>
        <w:t xml:space="preserve"> </w:t>
      </w:r>
      <w:r w:rsidR="00964778" w:rsidRPr="006A55E1">
        <w:rPr>
          <w:rFonts w:ascii="Arial" w:hAnsi="Arial" w:cs="Arial"/>
        </w:rPr>
        <w:t xml:space="preserve">и предъявленный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составе цены (стоимости)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по НДС. </w:t>
      </w:r>
    </w:p>
    <w:p w:rsidR="00964778" w:rsidRPr="006A55E1" w:rsidRDefault="00964778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внесения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исправлений в ранее выставленные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счета-фактуры (в т.ч. корректировочные счета-фактуры)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обязуется оперативно уточнять свои налоговые обязательства по НДС и уведомлять об этом</w:t>
      </w:r>
      <w:r w:rsidR="000B446E">
        <w:rPr>
          <w:rFonts w:ascii="Arial" w:hAnsi="Arial" w:cs="Arial"/>
        </w:rPr>
        <w:t xml:space="preserve"> </w:t>
      </w:r>
      <w:r w:rsidR="000B446E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0B446E" w:rsidRPr="006B4BC9">
        <w:rPr>
          <w:rFonts w:ascii="Arial" w:eastAsia="MS Mincho" w:hAnsi="Arial" w:cs="Arial"/>
        </w:rPr>
        <w:instrText xml:space="preserve"> FORMTEXT </w:instrText>
      </w:r>
      <w:r w:rsidR="000B446E" w:rsidRPr="006B4BC9">
        <w:rPr>
          <w:rFonts w:ascii="Arial" w:eastAsia="MS Mincho" w:hAnsi="Arial" w:cs="Arial"/>
        </w:rPr>
      </w:r>
      <w:r w:rsidR="000B446E" w:rsidRPr="006B4BC9">
        <w:rPr>
          <w:rFonts w:ascii="Arial" w:eastAsia="MS Mincho" w:hAnsi="Arial" w:cs="Arial"/>
        </w:rPr>
        <w:fldChar w:fldCharType="separate"/>
      </w:r>
      <w:r w:rsidR="000B446E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0B446E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.</w:t>
      </w: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обязуется предоставлять по запросу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информацию о включении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налоговую отчетность по НДС операций по реализации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в том числе выписку из книги продаж за период реализации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5E2157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в течение </w:t>
      </w:r>
      <w:r w:rsidR="00964778"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="00964778"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="00964778" w:rsidRPr="006A55E1">
        <w:rPr>
          <w:rFonts w:ascii="Arial" w:hAnsi="Arial" w:cs="Arial"/>
          <w:noProof/>
          <w:highlight w:val="darkGray"/>
        </w:rPr>
      </w:r>
      <w:r w:rsidR="00964778" w:rsidRPr="006A55E1">
        <w:rPr>
          <w:rFonts w:ascii="Arial" w:hAnsi="Arial" w:cs="Arial"/>
          <w:noProof/>
          <w:highlight w:val="darkGray"/>
        </w:rPr>
        <w:fldChar w:fldCharType="separate"/>
      </w:r>
      <w:r w:rsidR="00964778" w:rsidRPr="006A55E1">
        <w:rPr>
          <w:rFonts w:ascii="Arial" w:hAnsi="Arial" w:cs="Arial"/>
          <w:noProof/>
          <w:highlight w:val="darkGray"/>
        </w:rPr>
        <w:t>___ (__________)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  <w:r w:rsidR="00964778" w:rsidRPr="006A55E1">
        <w:rPr>
          <w:rFonts w:ascii="Arial" w:hAnsi="Arial" w:cs="Arial"/>
        </w:rPr>
        <w:t xml:space="preserve"> календарных дней со дня получения такого запроса </w:t>
      </w:r>
      <w:r w:rsidR="00964778" w:rsidRPr="006A55E1">
        <w:rPr>
          <w:rFonts w:ascii="Arial" w:hAnsi="Arial" w:cs="Arial"/>
          <w:noProof/>
        </w:rPr>
        <w:t xml:space="preserve">по форме / в формате, указанной (-ом)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  <w:noProof/>
        </w:rPr>
        <w:t>в запросе</w:t>
      </w:r>
      <w:r w:rsidR="00964778" w:rsidRPr="006A55E1">
        <w:rPr>
          <w:rFonts w:ascii="Arial" w:hAnsi="Arial" w:cs="Arial"/>
        </w:rPr>
        <w:t>.</w:t>
      </w: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lastRenderedPageBreak/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иностранными лицами</w:t>
      </w:r>
      <w:r w:rsidRPr="006A55E1">
        <w:rPr>
          <w:rFonts w:ascii="Arial" w:hAnsi="Arial" w:cs="Arial"/>
          <w:i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Если</w:t>
      </w:r>
      <w:r w:rsidR="00F104E2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являясь иностранным юридическим лицом, не зарегистрирован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российских налоговых органах в качестве налогоплательщика и (или) не представил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к дате платежа копию свидетельства о постановке на налоговый учет в РФ, и при этом если реализация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0B446E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подлежит налогообложению НДС на территории РФ, то:</w:t>
      </w:r>
    </w:p>
    <w:p w:rsidR="00964778" w:rsidRPr="006A55E1" w:rsidRDefault="00964778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НДС, исчисленный по применимой налоговой ставке со стоимости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</w:t>
      </w:r>
      <w:r w:rsidR="000B446E"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Договору/Соглашению</w:t>
      </w:r>
      <w:r w:rsidR="008633F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удерживает и перечисляет в российский бюджет в качестве налогового агента;</w:t>
      </w:r>
    </w:p>
    <w:p w:rsidR="00964778" w:rsidRPr="006A55E1" w:rsidRDefault="000B446E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П</w:t>
      </w:r>
      <w:r w:rsidR="00964778" w:rsidRPr="006A55E1">
        <w:rPr>
          <w:rFonts w:ascii="Arial" w:hAnsi="Arial" w:cs="Arial"/>
        </w:rPr>
        <w:t>оложения</w:t>
      </w:r>
      <w:r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Договора/Соглашения</w:t>
      </w:r>
      <w:r w:rsidR="008633F3">
        <w:rPr>
          <w:rFonts w:ascii="Arial" w:eastAsia="MS Mincho" w:hAnsi="Arial" w:cs="Arial"/>
        </w:rPr>
        <w:fldChar w:fldCharType="end"/>
      </w:r>
      <w:r w:rsidR="008633F3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 составлении (выставлении, предоставлении)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счетов-фактур не применяются.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 для включения в договоры с иностранными лицами: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наличия 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постоянного представительства в РФ, при выплате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облагаются в РФ налогом на прибыль (доход),  удерживаемым у источника выплаты,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не удерживает налог при условии, что до даты выплаты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письменно в произвольной форме уведомит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том, что получаемый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доход относится к постоянному представительству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в РФ, а также предоставит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заверенную копию свидетельства о постановке на учет в российских налоговых органах.</w:t>
      </w: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отсутствии 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Pr="006A55E1">
        <w:rPr>
          <w:rFonts w:ascii="Arial" w:hAnsi="Arial" w:cs="Arial"/>
          <w:color w:val="000000"/>
        </w:rPr>
        <w:t xml:space="preserve">подлежит исчислению и удержанию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color w:val="000000"/>
        </w:rPr>
        <w:t xml:space="preserve"> </w:t>
      </w:r>
      <w:r w:rsidRPr="006A55E1">
        <w:rPr>
          <w:rFonts w:ascii="Arial" w:hAnsi="Arial" w:cs="Arial"/>
        </w:rPr>
        <w:t xml:space="preserve">из всех подлежащих налогообложению выплат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  <w:color w:val="000000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6A55E1">
        <w:rPr>
          <w:rFonts w:ascii="Arial" w:hAnsi="Arial" w:cs="Arial"/>
        </w:rPr>
        <w:t xml:space="preserve"> возмещения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 выплате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 между РФ и  юрисдикцией налогового резидентства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или</w:t>
      </w:r>
      <w:r w:rsidR="009C7DEE">
        <w:rPr>
          <w:rFonts w:ascii="Arial" w:hAnsi="Arial" w:cs="Arial"/>
          <w:sz w:val="22"/>
          <w:szCs w:val="22"/>
        </w:rPr>
        <w:t xml:space="preserve"> налоговым законодательством </w:t>
      </w:r>
      <w:r w:rsidR="009C7DEE">
        <w:rPr>
          <w:rFonts w:ascii="Arial" w:hAnsi="Arial" w:cs="Arial"/>
          <w:sz w:val="22"/>
          <w:szCs w:val="22"/>
        </w:rPr>
        <w:lastRenderedPageBreak/>
        <w:t>РФ</w:t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(пп. 11 п. 2, п. 3.1 ст. 310 НК РФ)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(i) облагаются в РФ по пониженным налоговым ставкам либо (ii) освобождаются от налогообложения (далее – Льготные положения),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6B4BC9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применяет соответствующие Льготные положения при условии, что </w:t>
      </w:r>
      <w:r w:rsidRPr="006A55E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6A55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A55E1">
        <w:rPr>
          <w:rFonts w:ascii="Arial" w:hAnsi="Arial" w:cs="Arial"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sz w:val="22"/>
          <w:szCs w:val="22"/>
        </w:rPr>
      </w:r>
      <w:r w:rsidRPr="006A55E1">
        <w:rPr>
          <w:rFonts w:ascii="Arial" w:hAnsi="Arial" w:cs="Arial"/>
          <w:sz w:val="22"/>
          <w:szCs w:val="22"/>
        </w:rPr>
        <w:fldChar w:fldCharType="separate"/>
      </w:r>
      <w:r w:rsidRPr="006A55E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6A55E1">
        <w:rPr>
          <w:rFonts w:ascii="Arial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достоверную информацию</w:t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(по прилагаемой форме)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о лице(-ах), имеющем(-их) фактическое право на причитающийся ему (им) доход по настоящему</w:t>
      </w:r>
      <w:r w:rsidR="000B446E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="000B446E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(Примечание: к договору прикладывается форма соответствующего письма о фактическом праве на доход)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6A55E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6A55E1">
        <w:rPr>
          <w:rFonts w:ascii="Arial" w:hAnsi="Arial" w:cs="Arial"/>
          <w:sz w:val="22"/>
          <w:szCs w:val="22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налогообложения.</w:t>
      </w:r>
      <w:r w:rsidR="000B446E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подтверждение предоставляется на каждый календарный год).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 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(налоговое резидентство),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обязуется уведомить об этом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или актуальном постоянном местонахождении (налоговом резидентстве), а также (если применимо) обеспечить предоставление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</w:t>
      </w:r>
      <w:r w:rsidR="00F104E2">
        <w:rPr>
          <w:rFonts w:ascii="Arial" w:hAnsi="Arial" w:cs="Arial"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оказывать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случае предъявления российскими налоговыми органами требования к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обязуется в течение 10 календарных дней с даты получения от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соответствующего уведомления и подтверждающих документов оплатить (возместить) все возникшие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имущественные потери, вызванные предъявлением указанного требования</w:t>
      </w:r>
      <w:r w:rsidR="00CC4459">
        <w:rPr>
          <w:rFonts w:ascii="Arial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отсутствии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из всех подлежащих налогообложению выплат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</w:t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lastRenderedPageBreak/>
        <w:t>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6A55E1">
        <w:rPr>
          <w:rFonts w:ascii="Arial" w:hAnsi="Arial" w:cs="Arial"/>
          <w:sz w:val="22"/>
          <w:szCs w:val="22"/>
        </w:rPr>
        <w:t xml:space="preserve">, без учета Льготных положений, </w:t>
      </w:r>
      <w:r w:rsidRPr="006A55E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6A55E1">
        <w:rPr>
          <w:rFonts w:ascii="Arial" w:hAnsi="Arial" w:cs="Arial"/>
          <w:sz w:val="22"/>
          <w:szCs w:val="22"/>
        </w:rPr>
        <w:t xml:space="preserve"> возмещения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1C2A22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7E6F9F" w:rsidRPr="006A55E1">
        <w:rPr>
          <w:rFonts w:ascii="Arial" w:hAnsi="Arial" w:cs="Arial"/>
        </w:rPr>
      </w:r>
      <w:r w:rsidR="001C2A22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6A55E1">
        <w:rPr>
          <w:rFonts w:ascii="Arial" w:hAnsi="Arial" w:cs="Arial"/>
          <w:noProof/>
        </w:rPr>
        <w:t>договором (соглашением, конвенцией)</w:t>
      </w:r>
      <w:r w:rsidRPr="006A55E1">
        <w:rPr>
          <w:rFonts w:ascii="Arial" w:hAnsi="Arial" w:cs="Arial"/>
        </w:rPr>
        <w:t xml:space="preserve"> об избежании двойного налогообложения между РФ и юрисдикцией налогового резидентства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(i) облагаются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применяет соответствующие Льготные положения. При этом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проинформирует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требованиях к составу и порядку оформления документов, которые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должна представить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для целей применения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Льготных положений.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</w:t>
      </w:r>
      <w:r w:rsidR="00BC2173">
        <w:rPr>
          <w:rFonts w:ascii="Arial" w:hAnsi="Arial" w:cs="Arial"/>
        </w:rPr>
        <w:t xml:space="preserve">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оказывать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</w:t>
      </w:r>
      <w:r w:rsidR="006B4BC9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его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(ее)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</w:rPr>
        <w:t xml:space="preserve">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64778" w:rsidRPr="006A55E1" w:rsidRDefault="006B4BC9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предпримет все возможные меры для предоставления указанных документов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окажет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необходимое содействие.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удержания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налога на прибыль (доход) из выплат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BC2173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вправе потребовать с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возмещения применимых убытков в размере удержанного налога/неполученных сумм</w:t>
      </w:r>
      <w:r w:rsidR="00CC4459">
        <w:rPr>
          <w:rFonts w:ascii="Arial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C4459">
        <w:rPr>
          <w:rFonts w:ascii="Arial" w:eastAsia="MS Mincho" w:hAnsi="Arial" w:cs="Arial"/>
        </w:rPr>
        <w:fldChar w:fldCharType="end"/>
      </w:r>
      <w:r w:rsidR="00CC4459" w:rsidRPr="006B4BC9">
        <w:rPr>
          <w:rFonts w:ascii="Arial" w:eastAsia="MS Mincho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ПАО "НК "Роснефть" или ОГ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 связи с получением от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возмещения таким образом, чтобы после уплаты применимых налогов сумма возмещения равнялась величине указанного удержанного налога/неполученных сумм.</w:t>
      </w:r>
      <w:r w:rsidR="00CC4459">
        <w:rPr>
          <w:rFonts w:ascii="Arial" w:eastAsia="MS Mincho" w:hAnsi="Arial" w:cs="Arial"/>
        </w:rPr>
        <w:fldChar w:fldCharType="end"/>
      </w:r>
    </w:p>
    <w:p w:rsidR="00964778" w:rsidRDefault="00964778" w:rsidP="004B0EE1">
      <w:pPr>
        <w:spacing w:after="0" w:line="240" w:lineRule="auto"/>
        <w:jc w:val="both"/>
        <w:rPr>
          <w:rFonts w:ascii="Arial" w:hAnsi="Arial" w:cs="Arial"/>
        </w:rPr>
      </w:pPr>
    </w:p>
    <w:p w:rsidR="007E6F9F" w:rsidRDefault="00964778" w:rsidP="004B0EE1">
      <w:pPr>
        <w:spacing w:after="0" w:line="240" w:lineRule="auto"/>
        <w:jc w:val="both"/>
        <w:rPr>
          <w:rFonts w:ascii="Arial" w:hAnsi="Arial" w:cs="Arial"/>
          <w:noProof/>
          <w:highlight w:val="darkGray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  <w:r>
        <w:rPr>
          <w:rFonts w:ascii="Arial" w:hAnsi="Arial" w:cs="Arial"/>
          <w:noProof/>
        </w:rPr>
        <w:t xml:space="preserve">                                                                                   </w:t>
      </w: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="007E6F9F">
        <w:rPr>
          <w:rFonts w:ascii="Arial" w:hAnsi="Arial" w:cs="Arial"/>
          <w:noProof/>
          <w:highlight w:val="darkGray"/>
        </w:rPr>
        <w:t>Заместитель генерального директора</w:t>
      </w:r>
    </w:p>
    <w:p w:rsidR="00964778" w:rsidRPr="006A55E1" w:rsidRDefault="007E6F9F" w:rsidP="004B0EE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highlight w:val="darkGray"/>
        </w:rPr>
        <w:t xml:space="preserve">                                                                                             </w:t>
      </w:r>
      <w:bookmarkStart w:id="2" w:name="_GoBack"/>
      <w:bookmarkEnd w:id="2"/>
      <w:r>
        <w:rPr>
          <w:rFonts w:ascii="Arial" w:hAnsi="Arial" w:cs="Arial"/>
          <w:noProof/>
          <w:highlight w:val="darkGray"/>
        </w:rPr>
        <w:t>по снабжению В.А. Рябов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</w:p>
    <w:p w:rsidR="00F57858" w:rsidRPr="00734A1B" w:rsidRDefault="00F57858" w:rsidP="004B0EE1">
      <w:pPr>
        <w:spacing w:after="0" w:line="240" w:lineRule="auto"/>
      </w:pPr>
    </w:p>
    <w:sectPr w:rsidR="00F57858" w:rsidRPr="00734A1B" w:rsidSect="00F53A97">
      <w:head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44F" w:rsidRDefault="00D1644F" w:rsidP="00964778">
      <w:pPr>
        <w:spacing w:after="0" w:line="240" w:lineRule="auto"/>
      </w:pPr>
      <w:r>
        <w:separator/>
      </w:r>
    </w:p>
  </w:endnote>
  <w:endnote w:type="continuationSeparator" w:id="0">
    <w:p w:rsidR="00D1644F" w:rsidRDefault="00D1644F" w:rsidP="00964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44F" w:rsidRDefault="00D1644F" w:rsidP="00964778">
      <w:pPr>
        <w:spacing w:after="0" w:line="240" w:lineRule="auto"/>
      </w:pPr>
      <w:r>
        <w:separator/>
      </w:r>
    </w:p>
  </w:footnote>
  <w:footnote w:type="continuationSeparator" w:id="0">
    <w:p w:rsidR="00D1644F" w:rsidRDefault="00D1644F" w:rsidP="00964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A22" w:rsidRDefault="001C2A22">
    <w:pPr>
      <w:pStyle w:val="ae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ED40B32"/>
    <w:multiLevelType w:val="multilevel"/>
    <w:tmpl w:val="CC822FA2"/>
    <w:lvl w:ilvl="0">
      <w:start w:val="1"/>
      <w:numFmt w:val="decimal"/>
      <w:lvlText w:val="%1."/>
      <w:lvlJc w:val="left"/>
      <w:pPr>
        <w:ind w:left="57" w:firstLine="51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134"/>
        </w:tabs>
        <w:ind w:left="57" w:firstLine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25"/>
  </w:num>
  <w:num w:numId="6">
    <w:abstractNumId w:val="21"/>
  </w:num>
  <w:num w:numId="7">
    <w:abstractNumId w:val="12"/>
  </w:num>
  <w:num w:numId="8">
    <w:abstractNumId w:val="9"/>
  </w:num>
  <w:num w:numId="9">
    <w:abstractNumId w:val="26"/>
  </w:num>
  <w:num w:numId="10">
    <w:abstractNumId w:val="8"/>
  </w:num>
  <w:num w:numId="11">
    <w:abstractNumId w:val="16"/>
  </w:num>
  <w:num w:numId="12">
    <w:abstractNumId w:val="4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"/>
  </w:num>
  <w:num w:numId="21">
    <w:abstractNumId w:val="20"/>
  </w:num>
  <w:num w:numId="22">
    <w:abstractNumId w:val="2"/>
  </w:num>
  <w:num w:numId="23">
    <w:abstractNumId w:val="20"/>
  </w:num>
  <w:num w:numId="24">
    <w:abstractNumId w:val="13"/>
  </w:num>
  <w:num w:numId="25">
    <w:abstractNumId w:val="15"/>
  </w:num>
  <w:num w:numId="26">
    <w:abstractNumId w:val="7"/>
  </w:num>
  <w:num w:numId="27">
    <w:abstractNumId w:val="6"/>
  </w:num>
  <w:num w:numId="28">
    <w:abstractNumId w:val="17"/>
  </w:num>
  <w:num w:numId="29">
    <w:abstractNumId w:val="5"/>
  </w:num>
  <w:num w:numId="30">
    <w:abstractNumId w:val="19"/>
  </w:num>
  <w:num w:numId="31">
    <w:abstractNumId w:val="11"/>
  </w:num>
  <w:num w:numId="32">
    <w:abstractNumId w:val="18"/>
  </w:num>
  <w:num w:numId="33">
    <w:abstractNumId w:val="22"/>
  </w:num>
  <w:num w:numId="34">
    <w:abstractNumId w:val="14"/>
  </w:num>
  <w:num w:numId="3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K9gFuHaWa/W8U9ao6py9SyqfgFiSCcQGhGN8onMvthlurwNrqNnY6rpXiVlNuBhQdWLMo99qVx3kgLFet9slQ==" w:salt="xGzAUlazzaQakKBIhMZCt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8"/>
    <w:rsid w:val="000209E1"/>
    <w:rsid w:val="00070B10"/>
    <w:rsid w:val="000B446E"/>
    <w:rsid w:val="001616CD"/>
    <w:rsid w:val="001710DE"/>
    <w:rsid w:val="001762A4"/>
    <w:rsid w:val="001A587A"/>
    <w:rsid w:val="001C2A22"/>
    <w:rsid w:val="00346943"/>
    <w:rsid w:val="00355D73"/>
    <w:rsid w:val="003764B8"/>
    <w:rsid w:val="00390A31"/>
    <w:rsid w:val="00393756"/>
    <w:rsid w:val="003B0467"/>
    <w:rsid w:val="00412332"/>
    <w:rsid w:val="0049621F"/>
    <w:rsid w:val="004B0EE1"/>
    <w:rsid w:val="004B6D9E"/>
    <w:rsid w:val="00537B4E"/>
    <w:rsid w:val="00597DE2"/>
    <w:rsid w:val="005B0B93"/>
    <w:rsid w:val="005E2157"/>
    <w:rsid w:val="00631F71"/>
    <w:rsid w:val="0068600C"/>
    <w:rsid w:val="00696FE9"/>
    <w:rsid w:val="006A51B7"/>
    <w:rsid w:val="006B4BC9"/>
    <w:rsid w:val="006C22E1"/>
    <w:rsid w:val="00734A1B"/>
    <w:rsid w:val="007350BA"/>
    <w:rsid w:val="007362F7"/>
    <w:rsid w:val="00754566"/>
    <w:rsid w:val="00765ADB"/>
    <w:rsid w:val="007667A2"/>
    <w:rsid w:val="00794C30"/>
    <w:rsid w:val="007C6F87"/>
    <w:rsid w:val="007E6F9F"/>
    <w:rsid w:val="008201B7"/>
    <w:rsid w:val="008633F3"/>
    <w:rsid w:val="0086385D"/>
    <w:rsid w:val="00875B74"/>
    <w:rsid w:val="008A7F45"/>
    <w:rsid w:val="008D2B05"/>
    <w:rsid w:val="008D3B75"/>
    <w:rsid w:val="009007A4"/>
    <w:rsid w:val="009409D8"/>
    <w:rsid w:val="00964778"/>
    <w:rsid w:val="0099516C"/>
    <w:rsid w:val="009C13EC"/>
    <w:rsid w:val="009C7DEE"/>
    <w:rsid w:val="009E0D13"/>
    <w:rsid w:val="00A23B8C"/>
    <w:rsid w:val="00A87F83"/>
    <w:rsid w:val="00B01002"/>
    <w:rsid w:val="00B46476"/>
    <w:rsid w:val="00B54334"/>
    <w:rsid w:val="00B60416"/>
    <w:rsid w:val="00B715F3"/>
    <w:rsid w:val="00B845AC"/>
    <w:rsid w:val="00BB5DD8"/>
    <w:rsid w:val="00BC2173"/>
    <w:rsid w:val="00BD058F"/>
    <w:rsid w:val="00C648F5"/>
    <w:rsid w:val="00CC4459"/>
    <w:rsid w:val="00CE1126"/>
    <w:rsid w:val="00D1644F"/>
    <w:rsid w:val="00DA1937"/>
    <w:rsid w:val="00DC283A"/>
    <w:rsid w:val="00E1705D"/>
    <w:rsid w:val="00E8756E"/>
    <w:rsid w:val="00ED0D53"/>
    <w:rsid w:val="00F104E2"/>
    <w:rsid w:val="00F218A1"/>
    <w:rsid w:val="00F53A97"/>
    <w:rsid w:val="00F57858"/>
    <w:rsid w:val="00F7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747ACD"/>
  <w15:chartTrackingRefBased/>
  <w15:docId w15:val="{EFA0252E-B549-4ABF-8B31-8724E35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778"/>
    <w:pPr>
      <w:spacing w:after="200" w:line="276" w:lineRule="auto"/>
    </w:p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List Paragraph,Мой Список,List Paragraph_0"/>
    <w:basedOn w:val="a1"/>
    <w:uiPriority w:val="99"/>
    <w:qFormat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Normal (Web)"/>
    <w:basedOn w:val="a1"/>
    <w:uiPriority w:val="99"/>
    <w:unhideWhenUsed/>
    <w:rsid w:val="0096477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1"/>
    <w:link w:val="ac"/>
    <w:uiPriority w:val="99"/>
    <w:unhideWhenUsed/>
    <w:rsid w:val="0096477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2"/>
    <w:link w:val="ab"/>
    <w:uiPriority w:val="99"/>
    <w:rsid w:val="00964778"/>
    <w:rPr>
      <w:rFonts w:ascii="Courier New" w:eastAsia="Times New Roman" w:hAnsi="Courier New" w:cs="Times New Roman"/>
      <w:sz w:val="20"/>
      <w:szCs w:val="20"/>
    </w:rPr>
  </w:style>
  <w:style w:type="character" w:styleId="ad">
    <w:name w:val="Emphasis"/>
    <w:basedOn w:val="a2"/>
    <w:uiPriority w:val="20"/>
    <w:qFormat/>
    <w:rsid w:val="00964778"/>
    <w:rPr>
      <w:i/>
      <w:iCs/>
    </w:rPr>
  </w:style>
  <w:style w:type="paragraph" w:styleId="ae">
    <w:name w:val="header"/>
    <w:basedOn w:val="a1"/>
    <w:link w:val="af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964778"/>
  </w:style>
  <w:style w:type="paragraph" w:styleId="af0">
    <w:name w:val="footer"/>
    <w:basedOn w:val="a1"/>
    <w:link w:val="af1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64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A7A3A-A62F-455C-98A4-3114B8B1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3756</Words>
  <Characters>21414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Косовец Виталий Александрович</dc:creator>
  <cp:keywords/>
  <dc:description/>
  <cp:lastModifiedBy>Паршикова Яна Вячеславовна</cp:lastModifiedBy>
  <cp:revision>3</cp:revision>
  <dcterms:created xsi:type="dcterms:W3CDTF">2024-12-28T10:23:00Z</dcterms:created>
  <dcterms:modified xsi:type="dcterms:W3CDTF">2025-03-17T06:19:00Z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Ps{mv5q1nL7X00002X16R0</vt:lpwstr>
  </property>
</Properties>
</file>